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ABD6" w14:textId="350929EC" w:rsidR="00D6761B" w:rsidRPr="00D6761B" w:rsidRDefault="00D6761B" w:rsidP="00D6761B">
      <w:pPr>
        <w:jc w:val="right"/>
        <w:rPr>
          <w:rFonts w:cstheme="minorHAnsi"/>
          <w:b/>
          <w:bCs/>
          <w:sz w:val="20"/>
          <w:szCs w:val="20"/>
        </w:rPr>
      </w:pPr>
      <w:r w:rsidRPr="00D6761B">
        <w:rPr>
          <w:rFonts w:cstheme="minorHAnsi"/>
          <w:b/>
          <w:bCs/>
          <w:sz w:val="20"/>
          <w:szCs w:val="20"/>
        </w:rPr>
        <w:t>Załącznik Nr 1 do Zarządzenia Nr 61/2026 Wójta Gminy Przemyśl</w:t>
      </w:r>
    </w:p>
    <w:p w14:paraId="4F557EDC" w14:textId="77777777" w:rsidR="00517356" w:rsidRDefault="00517356" w:rsidP="00D3440A">
      <w:pPr>
        <w:jc w:val="center"/>
        <w:rPr>
          <w:rFonts w:cstheme="minorHAnsi"/>
          <w:b/>
          <w:bCs/>
          <w:sz w:val="24"/>
          <w:szCs w:val="24"/>
        </w:rPr>
      </w:pPr>
    </w:p>
    <w:p w14:paraId="5B33D16B" w14:textId="778F4BA2" w:rsidR="00D3440A" w:rsidRPr="00D3440A" w:rsidRDefault="00D3440A" w:rsidP="00D3440A">
      <w:pPr>
        <w:jc w:val="center"/>
        <w:rPr>
          <w:rFonts w:cstheme="minorHAnsi"/>
          <w:b/>
          <w:bCs/>
          <w:sz w:val="24"/>
          <w:szCs w:val="24"/>
        </w:rPr>
      </w:pPr>
      <w:r w:rsidRPr="00D3440A">
        <w:rPr>
          <w:rFonts w:cstheme="minorHAnsi"/>
          <w:b/>
          <w:bCs/>
          <w:sz w:val="24"/>
          <w:szCs w:val="24"/>
        </w:rPr>
        <w:t>REGULAMIN REKRUTACJI I UCZESTNICTWA W PROJEKCIE</w:t>
      </w:r>
    </w:p>
    <w:p w14:paraId="6DF5EC7B" w14:textId="77777777" w:rsidR="00D3440A" w:rsidRPr="00D3440A" w:rsidRDefault="00D3440A" w:rsidP="00D3440A">
      <w:pPr>
        <w:jc w:val="center"/>
        <w:rPr>
          <w:rFonts w:cstheme="minorHAnsi"/>
          <w:b/>
          <w:bCs/>
          <w:sz w:val="24"/>
          <w:szCs w:val="24"/>
        </w:rPr>
      </w:pPr>
      <w:r w:rsidRPr="00D3440A">
        <w:rPr>
          <w:rFonts w:cstheme="minorHAnsi"/>
          <w:b/>
          <w:bCs/>
          <w:sz w:val="24"/>
          <w:szCs w:val="24"/>
        </w:rPr>
        <w:t>„Urząd Gminy Przemyśl – miejsce pracy przyjazne dla wszystkich pracowników”</w:t>
      </w:r>
    </w:p>
    <w:p w14:paraId="308C0B68" w14:textId="77777777" w:rsidR="007C2474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§ 1</w:t>
      </w:r>
      <w:r>
        <w:rPr>
          <w:rFonts w:cstheme="minorHAnsi"/>
          <w:sz w:val="24"/>
          <w:szCs w:val="24"/>
        </w:rPr>
        <w:t xml:space="preserve"> </w:t>
      </w:r>
    </w:p>
    <w:p w14:paraId="0E7E1922" w14:textId="12DFD8C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Postanowienia ogólne</w:t>
      </w:r>
    </w:p>
    <w:p w14:paraId="1696D6F1" w14:textId="77777777" w:rsidR="00D3440A" w:rsidRPr="00D3440A" w:rsidRDefault="00D3440A" w:rsidP="00D3440A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Niniejszy Regulamin rekrutacji i uczestnictwa w Projekcie pn. „Urząd Gminy Przemyśl – miejsce pracy przyjazne dla wszystkich pracowników”, zwany dalej „Regulaminem”, określa zasady rekrutacji, w tym naboru, weryfikacji i wyboru uczestników projektu oraz zasady uczestnictwa w projekcie.</w:t>
      </w:r>
    </w:p>
    <w:p w14:paraId="33C087C2" w14:textId="386E0A72" w:rsidR="00D3440A" w:rsidRPr="00D3440A" w:rsidRDefault="00D3440A" w:rsidP="00D3440A">
      <w:pPr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Projekt realizowany jest przez Gminę Przemyśl w ramach programu Fundusze Europejskie dla Podkarpacia 2021–2027, Priorytet FEPK.07 Kapitał ludzki gotowy do zmian, Działanie FEPK.07.08</w:t>
      </w:r>
      <w:r>
        <w:rPr>
          <w:rFonts w:cstheme="minorHAnsi"/>
          <w:sz w:val="24"/>
          <w:szCs w:val="24"/>
        </w:rPr>
        <w:t xml:space="preserve"> Wsparcie procesów adaptacyjnych i modernizacyjnych pracowników oraz przedsiębiorców</w:t>
      </w:r>
      <w:r w:rsidRPr="00D3440A">
        <w:rPr>
          <w:rFonts w:cstheme="minorHAnsi"/>
          <w:sz w:val="24"/>
          <w:szCs w:val="24"/>
        </w:rPr>
        <w:t>.</w:t>
      </w:r>
    </w:p>
    <w:p w14:paraId="7C24FDC2" w14:textId="77777777" w:rsidR="00D3440A" w:rsidRDefault="00D3440A" w:rsidP="00D3440A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Projekt współfinansowany jest ze środków Europejskiego Funduszu Społecznego Plus.</w:t>
      </w:r>
    </w:p>
    <w:p w14:paraId="36942BA6" w14:textId="6EE845CC" w:rsidR="00D3440A" w:rsidRPr="00D3440A" w:rsidRDefault="00D3440A" w:rsidP="00D3440A">
      <w:pPr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 realizowany jest na podstawie Umowy FEPK.07.08 – IP.01 – 0107/25 – 00 zawartą z Instytucją Pośredniczącą: Wojewódzkim Urzędem Pracy w Rzeszowie.</w:t>
      </w:r>
    </w:p>
    <w:p w14:paraId="3227E4FA" w14:textId="77777777" w:rsidR="00D3440A" w:rsidRPr="00D3440A" w:rsidRDefault="00D3440A" w:rsidP="00D3440A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Ilekroć w Regulaminie jest mowa o:</w:t>
      </w:r>
    </w:p>
    <w:p w14:paraId="26FA32FA" w14:textId="391B3DC5" w:rsidR="00D3440A" w:rsidRPr="00D3440A" w:rsidRDefault="00D3440A" w:rsidP="00D3440A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Beneficjencie – należy przez to rozumieć Gminę Przemyśl;</w:t>
      </w:r>
    </w:p>
    <w:p w14:paraId="6383499E" w14:textId="36A64A49" w:rsidR="00D3440A" w:rsidRPr="00D3440A" w:rsidRDefault="00D3440A" w:rsidP="00D3440A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Projekcie – należy przez to rozumieć projekt pn. „Urząd Gminy Przemyśl – miejsce pracy przyjazne dla wszystkich pracowników”</w:t>
      </w:r>
      <w:r>
        <w:rPr>
          <w:rFonts w:cstheme="minorHAnsi"/>
          <w:sz w:val="24"/>
          <w:szCs w:val="24"/>
        </w:rPr>
        <w:t xml:space="preserve"> nr FEPK.07.08 – IP.01 – 0107/25</w:t>
      </w:r>
      <w:r w:rsidRPr="00D3440A">
        <w:rPr>
          <w:rFonts w:cstheme="minorHAnsi"/>
          <w:sz w:val="24"/>
          <w:szCs w:val="24"/>
        </w:rPr>
        <w:t>;</w:t>
      </w:r>
    </w:p>
    <w:p w14:paraId="3EAC2890" w14:textId="333C0D3D" w:rsidR="00D3440A" w:rsidRPr="00D3440A" w:rsidRDefault="00D3440A" w:rsidP="00D3440A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Biurze Projektu – należy przez to rozumieć</w:t>
      </w:r>
      <w:r>
        <w:rPr>
          <w:rFonts w:cstheme="minorHAnsi"/>
          <w:sz w:val="24"/>
          <w:szCs w:val="24"/>
        </w:rPr>
        <w:t xml:space="preserve"> siedzibę</w:t>
      </w:r>
      <w:r w:rsidRPr="00D3440A">
        <w:rPr>
          <w:rFonts w:cstheme="minorHAnsi"/>
          <w:sz w:val="24"/>
          <w:szCs w:val="24"/>
        </w:rPr>
        <w:t xml:space="preserve"> Urz</w:t>
      </w:r>
      <w:r>
        <w:rPr>
          <w:rFonts w:cstheme="minorHAnsi"/>
          <w:sz w:val="24"/>
          <w:szCs w:val="24"/>
        </w:rPr>
        <w:t>ędu</w:t>
      </w:r>
      <w:r w:rsidRPr="00D3440A">
        <w:rPr>
          <w:rFonts w:cstheme="minorHAnsi"/>
          <w:sz w:val="24"/>
          <w:szCs w:val="24"/>
        </w:rPr>
        <w:t xml:space="preserve"> Gminy Przemyśl, ul. Borelowskiego 1, 37-700 Przemyśl;</w:t>
      </w:r>
    </w:p>
    <w:p w14:paraId="6D9CE0F2" w14:textId="77777777" w:rsidR="00D3440A" w:rsidRPr="00D3440A" w:rsidRDefault="00D3440A" w:rsidP="00D3440A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Kandydacie – należy przez to rozumieć pracownika Urzędu Gminy Przemyśl ubiegającego się o udział w projekcie;</w:t>
      </w:r>
    </w:p>
    <w:p w14:paraId="366E8C71" w14:textId="77777777" w:rsidR="00D3440A" w:rsidRPr="00D3440A" w:rsidRDefault="00D3440A" w:rsidP="00D3440A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Uczestniku Projektu (UP) – należy przez to rozumieć osobę zakwalifikowaną do udziału w projekcie;</w:t>
      </w:r>
    </w:p>
    <w:p w14:paraId="4A0E8D83" w14:textId="4520D6A9" w:rsidR="00D3440A" w:rsidRPr="00D3440A" w:rsidRDefault="00D3440A" w:rsidP="00D3440A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 xml:space="preserve">Komisji Rekrutacyjnej – należy przez to rozumieć </w:t>
      </w:r>
      <w:r>
        <w:rPr>
          <w:rFonts w:cstheme="minorHAnsi"/>
          <w:sz w:val="24"/>
          <w:szCs w:val="24"/>
        </w:rPr>
        <w:t>Z</w:t>
      </w:r>
      <w:r w:rsidRPr="00D3440A">
        <w:rPr>
          <w:rFonts w:cstheme="minorHAnsi"/>
          <w:sz w:val="24"/>
          <w:szCs w:val="24"/>
        </w:rPr>
        <w:t>espół</w:t>
      </w:r>
      <w:r>
        <w:rPr>
          <w:rFonts w:cstheme="minorHAnsi"/>
          <w:sz w:val="24"/>
          <w:szCs w:val="24"/>
        </w:rPr>
        <w:t xml:space="preserve"> projektowy</w:t>
      </w:r>
      <w:r w:rsidRPr="00D3440A">
        <w:rPr>
          <w:rFonts w:cstheme="minorHAnsi"/>
          <w:sz w:val="24"/>
          <w:szCs w:val="24"/>
        </w:rPr>
        <w:t xml:space="preserve"> powołany przez Wójta Gminy Przemyśl </w:t>
      </w:r>
      <w:r>
        <w:rPr>
          <w:rFonts w:cstheme="minorHAnsi"/>
          <w:sz w:val="24"/>
          <w:szCs w:val="24"/>
        </w:rPr>
        <w:t xml:space="preserve">Zarządzeniem Nr </w:t>
      </w:r>
      <w:r w:rsidR="008B3C92">
        <w:rPr>
          <w:rFonts w:cstheme="minorHAnsi"/>
          <w:sz w:val="24"/>
          <w:szCs w:val="24"/>
        </w:rPr>
        <w:t xml:space="preserve">60/2026 z dn. 28.05.2026 </w:t>
      </w:r>
      <w:proofErr w:type="gramStart"/>
      <w:r w:rsidR="008B3C92">
        <w:rPr>
          <w:rFonts w:cstheme="minorHAnsi"/>
          <w:sz w:val="24"/>
          <w:szCs w:val="24"/>
        </w:rPr>
        <w:t>r.</w:t>
      </w:r>
      <w:r w:rsidRPr="00D3440A">
        <w:rPr>
          <w:rFonts w:cstheme="minorHAnsi"/>
          <w:sz w:val="24"/>
          <w:szCs w:val="24"/>
        </w:rPr>
        <w:t>.</w:t>
      </w:r>
      <w:proofErr w:type="gramEnd"/>
    </w:p>
    <w:p w14:paraId="2B57B8DA" w14:textId="51C70A33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§ 2</w:t>
      </w:r>
      <w:r w:rsidR="008B3C92">
        <w:rPr>
          <w:rFonts w:cstheme="minorHAnsi"/>
          <w:sz w:val="24"/>
          <w:szCs w:val="24"/>
        </w:rPr>
        <w:t xml:space="preserve"> </w:t>
      </w:r>
      <w:r w:rsidRPr="00D3440A">
        <w:rPr>
          <w:rFonts w:cstheme="minorHAnsi"/>
          <w:sz w:val="24"/>
          <w:szCs w:val="24"/>
        </w:rPr>
        <w:t>Informacje o projekcie</w:t>
      </w:r>
    </w:p>
    <w:p w14:paraId="5F5B4A00" w14:textId="77777777" w:rsidR="00D3440A" w:rsidRPr="00D3440A" w:rsidRDefault="00D3440A" w:rsidP="00D3440A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Projekt realizowany będzie od 15.01.2026 r. do 31.03.2027 r.</w:t>
      </w:r>
    </w:p>
    <w:p w14:paraId="4C32D4CA" w14:textId="77777777" w:rsidR="00D3440A" w:rsidRPr="00D3440A" w:rsidRDefault="00D3440A" w:rsidP="00D3440A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Celem projektu jest poprawa środowiska pracy poprzez dostosowanie infrastruktury, wyposażenia oraz rozwój kompetencji pracowników Urzędu Gminy Przemyśl.</w:t>
      </w:r>
    </w:p>
    <w:p w14:paraId="551A2DB6" w14:textId="58BE2D61" w:rsidR="00D3440A" w:rsidRPr="00D3440A" w:rsidRDefault="00D3440A" w:rsidP="00D3440A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lastRenderedPageBreak/>
        <w:t>Wsparciem objętych zostanie 62 pracowników Urzędu Gminy Przemyśl, w tym:38 kobiet</w:t>
      </w:r>
      <w:r w:rsidR="007C2474">
        <w:rPr>
          <w:rFonts w:cstheme="minorHAnsi"/>
          <w:sz w:val="24"/>
          <w:szCs w:val="24"/>
        </w:rPr>
        <w:t xml:space="preserve"> i </w:t>
      </w:r>
      <w:r w:rsidRPr="00D3440A">
        <w:rPr>
          <w:rFonts w:cstheme="minorHAnsi"/>
          <w:sz w:val="24"/>
          <w:szCs w:val="24"/>
        </w:rPr>
        <w:t>24 mężczyzn,</w:t>
      </w:r>
      <w:r w:rsidR="007C2474">
        <w:rPr>
          <w:rFonts w:cstheme="minorHAnsi"/>
          <w:sz w:val="24"/>
          <w:szCs w:val="24"/>
        </w:rPr>
        <w:t xml:space="preserve"> w tym: </w:t>
      </w:r>
      <w:r w:rsidRPr="00D3440A">
        <w:rPr>
          <w:rFonts w:cstheme="minorHAnsi"/>
          <w:sz w:val="24"/>
          <w:szCs w:val="24"/>
        </w:rPr>
        <w:br/>
      </w:r>
      <w:r w:rsidR="007C2474">
        <w:rPr>
          <w:rFonts w:cstheme="minorHAnsi"/>
          <w:sz w:val="24"/>
          <w:szCs w:val="24"/>
        </w:rPr>
        <w:t xml:space="preserve">- </w:t>
      </w:r>
      <w:r w:rsidRPr="00D3440A">
        <w:rPr>
          <w:rFonts w:cstheme="minorHAnsi"/>
          <w:sz w:val="24"/>
          <w:szCs w:val="24"/>
        </w:rPr>
        <w:t>osoby w wieku 50 lat i więcej</w:t>
      </w:r>
      <w:r w:rsidR="007C2474">
        <w:rPr>
          <w:rFonts w:cstheme="minorHAnsi"/>
          <w:sz w:val="24"/>
          <w:szCs w:val="24"/>
        </w:rPr>
        <w:t xml:space="preserve"> </w:t>
      </w:r>
      <w:proofErr w:type="gramStart"/>
      <w:r w:rsidR="007C2474">
        <w:rPr>
          <w:rFonts w:cstheme="minorHAnsi"/>
          <w:sz w:val="24"/>
          <w:szCs w:val="24"/>
        </w:rPr>
        <w:t>( 15</w:t>
      </w:r>
      <w:proofErr w:type="gramEnd"/>
      <w:r w:rsidR="007C2474">
        <w:rPr>
          <w:rFonts w:cstheme="minorHAnsi"/>
          <w:sz w:val="24"/>
          <w:szCs w:val="24"/>
        </w:rPr>
        <w:t xml:space="preserve"> kobiet, 12 mężczyzn)</w:t>
      </w:r>
      <w:r w:rsidRPr="00D3440A">
        <w:rPr>
          <w:rFonts w:cstheme="minorHAnsi"/>
          <w:sz w:val="24"/>
          <w:szCs w:val="24"/>
        </w:rPr>
        <w:t>,</w:t>
      </w:r>
      <w:r w:rsidRPr="00D3440A">
        <w:rPr>
          <w:rFonts w:cstheme="minorHAnsi"/>
          <w:sz w:val="24"/>
          <w:szCs w:val="24"/>
        </w:rPr>
        <w:br/>
      </w:r>
      <w:r w:rsidR="007C2474">
        <w:rPr>
          <w:rFonts w:cstheme="minorHAnsi"/>
          <w:sz w:val="24"/>
          <w:szCs w:val="24"/>
        </w:rPr>
        <w:t xml:space="preserve">- </w:t>
      </w:r>
      <w:r w:rsidRPr="00D3440A">
        <w:rPr>
          <w:rFonts w:cstheme="minorHAnsi"/>
          <w:sz w:val="24"/>
          <w:szCs w:val="24"/>
        </w:rPr>
        <w:t>osoby z niepełnosprawnościami,</w:t>
      </w:r>
      <w:r w:rsidRPr="00D3440A">
        <w:rPr>
          <w:rFonts w:cstheme="minorHAnsi"/>
          <w:sz w:val="24"/>
          <w:szCs w:val="24"/>
        </w:rPr>
        <w:br/>
      </w:r>
      <w:r w:rsidR="007C2474">
        <w:rPr>
          <w:rFonts w:cstheme="minorHAnsi"/>
          <w:sz w:val="24"/>
          <w:szCs w:val="24"/>
        </w:rPr>
        <w:t xml:space="preserve">- </w:t>
      </w:r>
      <w:r w:rsidRPr="00D3440A">
        <w:rPr>
          <w:rFonts w:cstheme="minorHAnsi"/>
          <w:sz w:val="24"/>
          <w:szCs w:val="24"/>
        </w:rPr>
        <w:t>osoby ze szczególnymi potrzebami.</w:t>
      </w:r>
    </w:p>
    <w:p w14:paraId="68588145" w14:textId="77777777" w:rsidR="00D3440A" w:rsidRPr="00D3440A" w:rsidRDefault="00D3440A" w:rsidP="00D3440A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W ramach projektu realizowane będą następujące działania:</w:t>
      </w:r>
    </w:p>
    <w:p w14:paraId="26643253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a) adaptacja pokoju socjalno-wypoczynkowego,</w:t>
      </w:r>
      <w:r w:rsidRPr="00D3440A">
        <w:rPr>
          <w:rFonts w:cstheme="minorHAnsi"/>
          <w:sz w:val="24"/>
          <w:szCs w:val="24"/>
        </w:rPr>
        <w:br/>
        <w:t>b) dostosowanie sanitariatów,</w:t>
      </w:r>
      <w:r w:rsidRPr="00D3440A">
        <w:rPr>
          <w:rFonts w:cstheme="minorHAnsi"/>
          <w:sz w:val="24"/>
          <w:szCs w:val="24"/>
        </w:rPr>
        <w:br/>
        <w:t>c) poprawa warunków pracy poprzez zakup wyposażenia i sprzętu,</w:t>
      </w:r>
      <w:r w:rsidRPr="00D3440A">
        <w:rPr>
          <w:rFonts w:cstheme="minorHAnsi"/>
          <w:sz w:val="24"/>
          <w:szCs w:val="24"/>
        </w:rPr>
        <w:br/>
        <w:t>d) realizacja szkoleń.</w:t>
      </w:r>
    </w:p>
    <w:p w14:paraId="6CEB5019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§ 3</w:t>
      </w:r>
      <w:r w:rsidRPr="00D3440A">
        <w:rPr>
          <w:rFonts w:cstheme="minorHAnsi"/>
          <w:sz w:val="24"/>
          <w:szCs w:val="24"/>
        </w:rPr>
        <w:br/>
        <w:t>Warunki uczestnictwa w projekcie</w:t>
      </w:r>
    </w:p>
    <w:p w14:paraId="1A6CC6E5" w14:textId="77777777" w:rsidR="00D3440A" w:rsidRPr="00D3440A" w:rsidRDefault="00D3440A" w:rsidP="00D3440A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Uczestnikiem projektu może zostać wyłącznie pracownik Urzędu Gminy Przemyśl zatrudniony w okresie realizacji projektu.</w:t>
      </w:r>
    </w:p>
    <w:p w14:paraId="5A1703C0" w14:textId="77777777" w:rsidR="00D3440A" w:rsidRPr="00D3440A" w:rsidRDefault="00D3440A" w:rsidP="00D3440A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Warunkiem udziału w projekcie jest:</w:t>
      </w:r>
    </w:p>
    <w:p w14:paraId="3FF7BE4F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a) złożenie kompletu dokumentów rekrutacyjnych,</w:t>
      </w:r>
      <w:r w:rsidRPr="00D3440A">
        <w:rPr>
          <w:rFonts w:cstheme="minorHAnsi"/>
          <w:sz w:val="24"/>
          <w:szCs w:val="24"/>
        </w:rPr>
        <w:br/>
        <w:t>b) spełnienie kryteriów formalnych,</w:t>
      </w:r>
      <w:r w:rsidRPr="00D3440A">
        <w:rPr>
          <w:rFonts w:cstheme="minorHAnsi"/>
          <w:sz w:val="24"/>
          <w:szCs w:val="24"/>
        </w:rPr>
        <w:br/>
        <w:t>c) podpisanie deklaracji uczestnictwa.</w:t>
      </w:r>
    </w:p>
    <w:p w14:paraId="1E4CA336" w14:textId="77777777" w:rsidR="00D3440A" w:rsidRPr="00D3440A" w:rsidRDefault="00D3440A" w:rsidP="00D3440A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Udział w projekcie jest całkowicie bezpłatny.</w:t>
      </w:r>
    </w:p>
    <w:p w14:paraId="7D1DFF2B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§ 4</w:t>
      </w:r>
      <w:r w:rsidRPr="00D3440A">
        <w:rPr>
          <w:rFonts w:cstheme="minorHAnsi"/>
          <w:sz w:val="24"/>
          <w:szCs w:val="24"/>
        </w:rPr>
        <w:br/>
        <w:t>Zasady rekrutacji</w:t>
      </w:r>
    </w:p>
    <w:p w14:paraId="02D30970" w14:textId="5E5CD2BE" w:rsidR="00D3440A" w:rsidRPr="00D3440A" w:rsidRDefault="00D3440A" w:rsidP="00D3440A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Rekrutacja prowadzona będzie przez Komisję</w:t>
      </w:r>
      <w:r w:rsidR="00062346">
        <w:rPr>
          <w:rFonts w:cstheme="minorHAnsi"/>
          <w:sz w:val="24"/>
          <w:szCs w:val="24"/>
        </w:rPr>
        <w:t xml:space="preserve"> członków Zespołu Projektowego</w:t>
      </w:r>
      <w:r w:rsidRPr="00D3440A">
        <w:rPr>
          <w:rFonts w:cstheme="minorHAnsi"/>
          <w:sz w:val="24"/>
          <w:szCs w:val="24"/>
        </w:rPr>
        <w:t xml:space="preserve"> powoła</w:t>
      </w:r>
      <w:r w:rsidR="00062346">
        <w:rPr>
          <w:rFonts w:cstheme="minorHAnsi"/>
          <w:sz w:val="24"/>
          <w:szCs w:val="24"/>
        </w:rPr>
        <w:t>nego</w:t>
      </w:r>
      <w:r w:rsidRPr="00D3440A">
        <w:rPr>
          <w:rFonts w:cstheme="minorHAnsi"/>
          <w:sz w:val="24"/>
          <w:szCs w:val="24"/>
        </w:rPr>
        <w:t xml:space="preserve"> przez Wójta Gminy Przemyśl.</w:t>
      </w:r>
    </w:p>
    <w:p w14:paraId="751DC80E" w14:textId="77777777" w:rsidR="00D3440A" w:rsidRPr="00D3440A" w:rsidRDefault="00D3440A" w:rsidP="00D3440A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Informacja o naborze zostanie przekazana wszystkim pracownikom poprzez:</w:t>
      </w:r>
      <w:r w:rsidRPr="00D3440A">
        <w:rPr>
          <w:rFonts w:cstheme="minorHAnsi"/>
          <w:sz w:val="24"/>
          <w:szCs w:val="24"/>
        </w:rPr>
        <w:br/>
        <w:t>a) pocztę elektroniczną,</w:t>
      </w:r>
      <w:r w:rsidRPr="00D3440A">
        <w:rPr>
          <w:rFonts w:cstheme="minorHAnsi"/>
          <w:sz w:val="24"/>
          <w:szCs w:val="24"/>
        </w:rPr>
        <w:br/>
        <w:t>b) tablicę ogłoszeń,</w:t>
      </w:r>
      <w:r w:rsidRPr="00D3440A">
        <w:rPr>
          <w:rFonts w:cstheme="minorHAnsi"/>
          <w:sz w:val="24"/>
          <w:szCs w:val="24"/>
        </w:rPr>
        <w:br/>
        <w:t>c) intranet lub inne przyjęte kanały komunikacji.</w:t>
      </w:r>
    </w:p>
    <w:p w14:paraId="1290AE0A" w14:textId="77777777" w:rsidR="00D3440A" w:rsidRPr="00D3440A" w:rsidRDefault="00D3440A" w:rsidP="00D3440A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Dokumenty rekrutacyjne obejmują:</w:t>
      </w:r>
    </w:p>
    <w:p w14:paraId="53715DDE" w14:textId="096A09B0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a) formularz zgłoszeniowy,</w:t>
      </w:r>
      <w:r w:rsidRPr="00D3440A">
        <w:rPr>
          <w:rFonts w:cstheme="minorHAnsi"/>
          <w:sz w:val="24"/>
          <w:szCs w:val="24"/>
        </w:rPr>
        <w:br/>
        <w:t>b) deklarację uczestnictwa,</w:t>
      </w:r>
      <w:r w:rsidRPr="00D3440A">
        <w:rPr>
          <w:rFonts w:cstheme="minorHAnsi"/>
          <w:sz w:val="24"/>
          <w:szCs w:val="24"/>
        </w:rPr>
        <w:br/>
        <w:t xml:space="preserve">c) oświadczenie </w:t>
      </w:r>
      <w:r w:rsidR="006B4275">
        <w:rPr>
          <w:rFonts w:cstheme="minorHAnsi"/>
          <w:sz w:val="24"/>
          <w:szCs w:val="24"/>
        </w:rPr>
        <w:t>kandydata do</w:t>
      </w:r>
      <w:r w:rsidRPr="00D3440A">
        <w:rPr>
          <w:rFonts w:cstheme="minorHAnsi"/>
          <w:sz w:val="24"/>
          <w:szCs w:val="24"/>
        </w:rPr>
        <w:t xml:space="preserve"> projektu,</w:t>
      </w:r>
      <w:r w:rsidRPr="00D3440A">
        <w:rPr>
          <w:rFonts w:cstheme="minorHAnsi"/>
          <w:sz w:val="24"/>
          <w:szCs w:val="24"/>
        </w:rPr>
        <w:br/>
        <w:t>d) klauzulę informacyjną RODO.</w:t>
      </w:r>
    </w:p>
    <w:p w14:paraId="3F2AFC3E" w14:textId="77777777" w:rsidR="00D3440A" w:rsidRPr="00D3440A" w:rsidRDefault="00D3440A" w:rsidP="00D3440A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Rekrutacja będzie prowadzona w dwóch etapach:</w:t>
      </w:r>
    </w:p>
    <w:p w14:paraId="6F1BB442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Etap I – ocena formalna (spełnia/nie spełnia).</w:t>
      </w:r>
    </w:p>
    <w:p w14:paraId="14DF2ABC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Etap II – kwalifikacja uczestników zgodnie z założeniami projektu.</w:t>
      </w:r>
    </w:p>
    <w:p w14:paraId="5077315B" w14:textId="77777777" w:rsidR="00D3440A" w:rsidRPr="00D3440A" w:rsidRDefault="00D3440A" w:rsidP="00D3440A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lastRenderedPageBreak/>
        <w:t>Pierwszeństwo udziału otrzymają:</w:t>
      </w:r>
    </w:p>
    <w:p w14:paraId="07AD5FB5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a) osoby w wieku 50 lat i więcej,</w:t>
      </w:r>
      <w:r w:rsidRPr="00D3440A">
        <w:rPr>
          <w:rFonts w:cstheme="minorHAnsi"/>
          <w:sz w:val="24"/>
          <w:szCs w:val="24"/>
        </w:rPr>
        <w:br/>
        <w:t>b) osoby z niepełnosprawnościami,</w:t>
      </w:r>
      <w:r w:rsidRPr="00D3440A">
        <w:rPr>
          <w:rFonts w:cstheme="minorHAnsi"/>
          <w:sz w:val="24"/>
          <w:szCs w:val="24"/>
        </w:rPr>
        <w:br/>
        <w:t>c) osoby ze szczególnymi potrzebami,</w:t>
      </w:r>
      <w:r w:rsidRPr="00D3440A">
        <w:rPr>
          <w:rFonts w:cstheme="minorHAnsi"/>
          <w:sz w:val="24"/>
          <w:szCs w:val="24"/>
        </w:rPr>
        <w:br/>
        <w:t>d) kobiety,</w:t>
      </w:r>
      <w:r w:rsidRPr="00D3440A">
        <w:rPr>
          <w:rFonts w:cstheme="minorHAnsi"/>
          <w:sz w:val="24"/>
          <w:szCs w:val="24"/>
        </w:rPr>
        <w:br/>
        <w:t>e) osoby wskazane w diagnozie potrzeb projektowych.</w:t>
      </w:r>
    </w:p>
    <w:p w14:paraId="213D4898" w14:textId="28392B6A" w:rsidR="00D3440A" w:rsidRPr="00D3440A" w:rsidRDefault="00D3440A" w:rsidP="00D3440A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Komisja sporządzi:</w:t>
      </w:r>
    </w:p>
    <w:p w14:paraId="4716BEA5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a) listę podstawową uczestników,</w:t>
      </w:r>
      <w:r w:rsidRPr="00D3440A">
        <w:rPr>
          <w:rFonts w:cstheme="minorHAnsi"/>
          <w:sz w:val="24"/>
          <w:szCs w:val="24"/>
        </w:rPr>
        <w:br/>
        <w:t>b) listę rezerwową.</w:t>
      </w:r>
    </w:p>
    <w:p w14:paraId="4E9C8819" w14:textId="77777777" w:rsidR="00D3440A" w:rsidRPr="00D3440A" w:rsidRDefault="00D3440A" w:rsidP="00D3440A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W przypadku rezygnacji uczestnika do projektu zakwalifikowana zostanie kolejna osoba z listy rezerwowej.</w:t>
      </w:r>
    </w:p>
    <w:p w14:paraId="661DFDD9" w14:textId="04E51F68" w:rsidR="00D3440A" w:rsidRPr="00D3440A" w:rsidRDefault="00D3440A" w:rsidP="00D3440A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Od decyzji Komisji przysługuje odwołanie do Wójta Gminy Przemyśl w terminie 3 dni roboczych od dnia otrzymania informacji o wynikach rekrutacji.</w:t>
      </w:r>
    </w:p>
    <w:p w14:paraId="27A054B6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§ 5</w:t>
      </w:r>
      <w:r w:rsidRPr="00D3440A">
        <w:rPr>
          <w:rFonts w:cstheme="minorHAnsi"/>
          <w:sz w:val="24"/>
          <w:szCs w:val="24"/>
        </w:rPr>
        <w:br/>
        <w:t>Zakres wsparcia</w:t>
      </w:r>
    </w:p>
    <w:p w14:paraId="4CDE8CA7" w14:textId="77777777" w:rsidR="00D3440A" w:rsidRPr="00D3440A" w:rsidRDefault="00D3440A" w:rsidP="00D3440A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Uczestnicy projektu mogą zostać objęci następującymi formami wsparcia:</w:t>
      </w:r>
    </w:p>
    <w:p w14:paraId="10C6C7E6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a) szkolenie „Wzmocnienie umiejętności interpersonalnych i społecznych”,</w:t>
      </w:r>
      <w:r w:rsidRPr="00D3440A">
        <w:rPr>
          <w:rFonts w:cstheme="minorHAnsi"/>
          <w:sz w:val="24"/>
          <w:szCs w:val="24"/>
        </w:rPr>
        <w:br/>
        <w:t>b) szkolenie „Pokonywanie stresu w pracy urzędniczej”,</w:t>
      </w:r>
      <w:r w:rsidRPr="00D3440A">
        <w:rPr>
          <w:rFonts w:cstheme="minorHAnsi"/>
          <w:sz w:val="24"/>
          <w:szCs w:val="24"/>
        </w:rPr>
        <w:br/>
        <w:t>c) szkolenie „Przeciwdziałanie monotonii i rutynie w pracy biurowej”,</w:t>
      </w:r>
      <w:r w:rsidRPr="00D3440A">
        <w:rPr>
          <w:rFonts w:cstheme="minorHAnsi"/>
          <w:sz w:val="24"/>
          <w:szCs w:val="24"/>
        </w:rPr>
        <w:br/>
        <w:t xml:space="preserve">d) szkolenie „Zarządzanie wiekiem i </w:t>
      </w:r>
      <w:proofErr w:type="spellStart"/>
      <w:r w:rsidRPr="00D3440A">
        <w:rPr>
          <w:rFonts w:cstheme="minorHAnsi"/>
          <w:sz w:val="24"/>
          <w:szCs w:val="24"/>
        </w:rPr>
        <w:t>wielopokoleniowość</w:t>
      </w:r>
      <w:proofErr w:type="spellEnd"/>
      <w:r w:rsidRPr="00D3440A">
        <w:rPr>
          <w:rFonts w:cstheme="minorHAnsi"/>
          <w:sz w:val="24"/>
          <w:szCs w:val="24"/>
        </w:rPr>
        <w:t xml:space="preserve"> w organizacji”.</w:t>
      </w:r>
    </w:p>
    <w:p w14:paraId="34EF853E" w14:textId="45F71F5E" w:rsidR="00D3440A" w:rsidRPr="00D3440A" w:rsidRDefault="00D3440A" w:rsidP="00D3440A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 xml:space="preserve">Wsparcie infrastrukturalne i wyposażeniowe realizowane będzie zgodnie </w:t>
      </w:r>
      <w:r w:rsidR="00CA6083">
        <w:rPr>
          <w:rFonts w:cstheme="minorHAnsi"/>
          <w:sz w:val="24"/>
          <w:szCs w:val="24"/>
        </w:rPr>
        <w:br/>
      </w:r>
      <w:r w:rsidRPr="00D3440A">
        <w:rPr>
          <w:rFonts w:cstheme="minorHAnsi"/>
          <w:sz w:val="24"/>
          <w:szCs w:val="24"/>
        </w:rPr>
        <w:t>z założeniami projektu oraz potrzebami poszczególnych stanowisk pracy.</w:t>
      </w:r>
    </w:p>
    <w:p w14:paraId="63D76853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§ 6</w:t>
      </w:r>
      <w:r w:rsidRPr="00D3440A">
        <w:rPr>
          <w:rFonts w:cstheme="minorHAnsi"/>
          <w:sz w:val="24"/>
          <w:szCs w:val="24"/>
        </w:rPr>
        <w:br/>
        <w:t>Prawa i obowiązki uczestników projektu</w:t>
      </w:r>
    </w:p>
    <w:p w14:paraId="59CA18F5" w14:textId="77777777" w:rsidR="00D3440A" w:rsidRPr="00D3440A" w:rsidRDefault="00D3440A" w:rsidP="00D3440A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Uczestnik ma prawo do:</w:t>
      </w:r>
    </w:p>
    <w:p w14:paraId="392C62EB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a) nieodpłatnego udziału w projekcie,</w:t>
      </w:r>
      <w:r w:rsidRPr="00D3440A">
        <w:rPr>
          <w:rFonts w:cstheme="minorHAnsi"/>
          <w:sz w:val="24"/>
          <w:szCs w:val="24"/>
        </w:rPr>
        <w:br/>
        <w:t>b) korzystania z materiałów szkoleniowych,</w:t>
      </w:r>
      <w:r w:rsidRPr="00D3440A">
        <w:rPr>
          <w:rFonts w:cstheme="minorHAnsi"/>
          <w:sz w:val="24"/>
          <w:szCs w:val="24"/>
        </w:rPr>
        <w:br/>
        <w:t>c) otrzymania zaświadczeń potwierdzających udział w szkoleniach,</w:t>
      </w:r>
      <w:r w:rsidRPr="00D3440A">
        <w:rPr>
          <w:rFonts w:cstheme="minorHAnsi"/>
          <w:sz w:val="24"/>
          <w:szCs w:val="24"/>
        </w:rPr>
        <w:br/>
        <w:t>d) zgłaszania uwag dotyczących realizacji projektu.</w:t>
      </w:r>
    </w:p>
    <w:p w14:paraId="76DBAB22" w14:textId="77777777" w:rsidR="00D3440A" w:rsidRPr="00D3440A" w:rsidRDefault="00D3440A" w:rsidP="00D3440A">
      <w:pPr>
        <w:numPr>
          <w:ilvl w:val="0"/>
          <w:numId w:val="30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Uczestnik zobowiązuje się do:</w:t>
      </w:r>
    </w:p>
    <w:p w14:paraId="6441286B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a) aktywnego uczestnictwa w zaplanowanych działaniach,</w:t>
      </w:r>
      <w:r w:rsidRPr="00D3440A">
        <w:rPr>
          <w:rFonts w:cstheme="minorHAnsi"/>
          <w:sz w:val="24"/>
          <w:szCs w:val="24"/>
        </w:rPr>
        <w:br/>
        <w:t>b) potwierdzania obecności na listach obecności,</w:t>
      </w:r>
      <w:r w:rsidRPr="00D3440A">
        <w:rPr>
          <w:rFonts w:cstheme="minorHAnsi"/>
          <w:sz w:val="24"/>
          <w:szCs w:val="24"/>
        </w:rPr>
        <w:br/>
        <w:t>c) wypełniania ankiet i formularzy ewaluacyjnych,</w:t>
      </w:r>
      <w:r w:rsidRPr="00D3440A">
        <w:rPr>
          <w:rFonts w:cstheme="minorHAnsi"/>
          <w:sz w:val="24"/>
          <w:szCs w:val="24"/>
        </w:rPr>
        <w:br/>
        <w:t>d) przekazywania danych niezbędnych do monitorowania wskaźników projektu.</w:t>
      </w:r>
    </w:p>
    <w:p w14:paraId="32B86E75" w14:textId="3198308E" w:rsidR="00D3440A" w:rsidRPr="00D3440A" w:rsidRDefault="00D3440A" w:rsidP="00D3440A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 xml:space="preserve">Rezygnacja z udziału w projekcie wymaga złożenia pisemnego oświadczenia wraz </w:t>
      </w:r>
      <w:r w:rsidR="00F9356B">
        <w:rPr>
          <w:rFonts w:cstheme="minorHAnsi"/>
          <w:sz w:val="24"/>
          <w:szCs w:val="24"/>
        </w:rPr>
        <w:br/>
      </w:r>
      <w:r w:rsidRPr="00D3440A">
        <w:rPr>
          <w:rFonts w:cstheme="minorHAnsi"/>
          <w:sz w:val="24"/>
          <w:szCs w:val="24"/>
        </w:rPr>
        <w:t>z uzasadnieniem.</w:t>
      </w:r>
    </w:p>
    <w:p w14:paraId="68725352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lastRenderedPageBreak/>
        <w:t>§ 7</w:t>
      </w:r>
      <w:r w:rsidRPr="00D3440A">
        <w:rPr>
          <w:rFonts w:cstheme="minorHAnsi"/>
          <w:sz w:val="24"/>
          <w:szCs w:val="24"/>
        </w:rPr>
        <w:br/>
        <w:t>Zasada równości szans i dostępności</w:t>
      </w:r>
    </w:p>
    <w:p w14:paraId="04F3624F" w14:textId="77777777" w:rsidR="00D3440A" w:rsidRPr="00D3440A" w:rsidRDefault="00D3440A" w:rsidP="00D3440A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Projekt realizowany jest zgodnie z zasadą równości kobiet i mężczyzn.</w:t>
      </w:r>
    </w:p>
    <w:p w14:paraId="080F2B4C" w14:textId="77777777" w:rsidR="00D3440A" w:rsidRPr="00D3440A" w:rsidRDefault="00D3440A" w:rsidP="00D3440A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W projekcie przestrzegana będzie zasada niedyskryminacji oraz dostępności dla osób z niepełnosprawnościami.</w:t>
      </w:r>
    </w:p>
    <w:p w14:paraId="48FCB7BC" w14:textId="77777777" w:rsidR="00D3440A" w:rsidRPr="00D3440A" w:rsidRDefault="00D3440A" w:rsidP="00D3440A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Wszystkie działania projektowe realizowane będą zgodnie ze Standardami Dostępności dla Funduszy Europejskich 2021–2027.</w:t>
      </w:r>
    </w:p>
    <w:p w14:paraId="222178D2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§ 8</w:t>
      </w:r>
      <w:r w:rsidRPr="00D3440A">
        <w:rPr>
          <w:rFonts w:cstheme="minorHAnsi"/>
          <w:sz w:val="24"/>
          <w:szCs w:val="24"/>
        </w:rPr>
        <w:br/>
        <w:t>Ochrona danych osobowych</w:t>
      </w:r>
    </w:p>
    <w:p w14:paraId="7924DBBD" w14:textId="77777777" w:rsidR="00D3440A" w:rsidRPr="00D3440A" w:rsidRDefault="00D3440A" w:rsidP="00D3440A">
      <w:pPr>
        <w:numPr>
          <w:ilvl w:val="0"/>
          <w:numId w:val="33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Dane osobowe uczestników będą przetwarzane zgodnie z Rozporządzeniem Parlamentu Europejskiego i Rady (UE) 2016/679 (RODO).</w:t>
      </w:r>
    </w:p>
    <w:p w14:paraId="160EDE7E" w14:textId="77777777" w:rsidR="00D3440A" w:rsidRPr="00D3440A" w:rsidRDefault="00D3440A" w:rsidP="00D3440A">
      <w:pPr>
        <w:numPr>
          <w:ilvl w:val="0"/>
          <w:numId w:val="33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Szczegółowe informacje dotyczące przetwarzania danych osobowych zawiera klauzula informacyjna stanowiąca załącznik do dokumentacji rekrutacyjnej.</w:t>
      </w:r>
    </w:p>
    <w:p w14:paraId="537A52ED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§ 9</w:t>
      </w:r>
      <w:r w:rsidRPr="00D3440A">
        <w:rPr>
          <w:rFonts w:cstheme="minorHAnsi"/>
          <w:sz w:val="24"/>
          <w:szCs w:val="24"/>
        </w:rPr>
        <w:br/>
        <w:t>Postanowienia końcowe</w:t>
      </w:r>
    </w:p>
    <w:p w14:paraId="16CC2F0F" w14:textId="77777777" w:rsidR="00D3440A" w:rsidRPr="00D3440A" w:rsidRDefault="00D3440A" w:rsidP="00D3440A">
      <w:pPr>
        <w:numPr>
          <w:ilvl w:val="0"/>
          <w:numId w:val="34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W sprawach nieuregulowanych niniejszym Regulaminem decyzję podejmuje Wójt Gminy Przemyśl.</w:t>
      </w:r>
    </w:p>
    <w:p w14:paraId="32360793" w14:textId="77777777" w:rsidR="00D3440A" w:rsidRPr="00D3440A" w:rsidRDefault="00D3440A" w:rsidP="00D3440A">
      <w:pPr>
        <w:numPr>
          <w:ilvl w:val="0"/>
          <w:numId w:val="34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Beneficjent zastrzega sobie prawo do wprowadzenia zmian w Regulaminie wynikających ze zmian przepisów prawa lub wytycznych dotyczących realizacji projektów współfinansowanych ze środków Unii Europejskiej.</w:t>
      </w:r>
    </w:p>
    <w:p w14:paraId="5DCD63EC" w14:textId="77777777" w:rsidR="00D3440A" w:rsidRPr="00D3440A" w:rsidRDefault="00D3440A" w:rsidP="00D3440A">
      <w:pPr>
        <w:numPr>
          <w:ilvl w:val="0"/>
          <w:numId w:val="34"/>
        </w:num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Regulamin wchodzi w życie z dniem podpisania Zarządzenia Wójta Gminy Przemyśl.</w:t>
      </w:r>
    </w:p>
    <w:p w14:paraId="2B7F468D" w14:textId="77777777" w:rsidR="00D3440A" w:rsidRPr="00D3440A" w:rsidRDefault="00D3440A" w:rsidP="00D3440A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Załączniki:</w:t>
      </w:r>
    </w:p>
    <w:p w14:paraId="4CC265B0" w14:textId="665135B1" w:rsidR="00D3440A" w:rsidRPr="00D3440A" w:rsidRDefault="00D3440A" w:rsidP="002E143F">
      <w:pPr>
        <w:rPr>
          <w:rFonts w:cstheme="minorHAnsi"/>
          <w:sz w:val="24"/>
          <w:szCs w:val="24"/>
        </w:rPr>
      </w:pPr>
      <w:r w:rsidRPr="00D3440A">
        <w:rPr>
          <w:rFonts w:cstheme="minorHAnsi"/>
          <w:sz w:val="24"/>
          <w:szCs w:val="24"/>
        </w:rPr>
        <w:t>Załącznik nr 1 – Kryteria rekrutacyjne.</w:t>
      </w:r>
      <w:r w:rsidRPr="00D3440A">
        <w:rPr>
          <w:rFonts w:cstheme="minorHAnsi"/>
          <w:sz w:val="24"/>
          <w:szCs w:val="24"/>
        </w:rPr>
        <w:br/>
        <w:t>Załącznik nr 2 – Formularz zgłoszeniowy.</w:t>
      </w:r>
      <w:r w:rsidRPr="00D3440A">
        <w:rPr>
          <w:rFonts w:cstheme="minorHAnsi"/>
          <w:sz w:val="24"/>
          <w:szCs w:val="24"/>
        </w:rPr>
        <w:br/>
        <w:t>Załącznik nr 3 – Deklaracja uczestnictwa w projekcie.</w:t>
      </w:r>
      <w:r w:rsidRPr="00D3440A">
        <w:rPr>
          <w:rFonts w:cstheme="minorHAnsi"/>
          <w:sz w:val="24"/>
          <w:szCs w:val="24"/>
        </w:rPr>
        <w:br/>
        <w:t xml:space="preserve">Załącznik nr 4 – Oświadczenie </w:t>
      </w:r>
      <w:r w:rsidR="008F2971">
        <w:rPr>
          <w:rFonts w:cstheme="minorHAnsi"/>
          <w:sz w:val="24"/>
          <w:szCs w:val="24"/>
        </w:rPr>
        <w:t>kandydata do</w:t>
      </w:r>
      <w:r w:rsidRPr="00D3440A">
        <w:rPr>
          <w:rFonts w:cstheme="minorHAnsi"/>
          <w:sz w:val="24"/>
          <w:szCs w:val="24"/>
        </w:rPr>
        <w:t xml:space="preserve"> projektu.</w:t>
      </w:r>
      <w:r w:rsidRPr="00D3440A">
        <w:rPr>
          <w:rFonts w:cstheme="minorHAnsi"/>
          <w:sz w:val="24"/>
          <w:szCs w:val="24"/>
        </w:rPr>
        <w:br/>
        <w:t>Załącznik nr 5 – Klauzula informacyjna RODO.</w:t>
      </w:r>
      <w:r w:rsidRPr="00D3440A">
        <w:rPr>
          <w:rFonts w:cstheme="minorHAnsi"/>
          <w:sz w:val="24"/>
          <w:szCs w:val="24"/>
        </w:rPr>
        <w:br/>
        <w:t xml:space="preserve">Załącznik nr 6 – Karta oceny formalnej </w:t>
      </w:r>
      <w:r w:rsidR="002E143F">
        <w:rPr>
          <w:rFonts w:cstheme="minorHAnsi"/>
          <w:sz w:val="24"/>
          <w:szCs w:val="24"/>
        </w:rPr>
        <w:t>kandydata</w:t>
      </w:r>
      <w:r w:rsidRPr="00D3440A">
        <w:rPr>
          <w:rFonts w:cstheme="minorHAnsi"/>
          <w:sz w:val="24"/>
          <w:szCs w:val="24"/>
        </w:rPr>
        <w:t>.</w:t>
      </w:r>
      <w:r w:rsidRPr="00D3440A">
        <w:rPr>
          <w:rFonts w:cstheme="minorHAnsi"/>
          <w:sz w:val="24"/>
          <w:szCs w:val="24"/>
        </w:rPr>
        <w:br/>
        <w:t>Załącznik nr 7 – Protokół z prac Komisji.</w:t>
      </w:r>
    </w:p>
    <w:p w14:paraId="04083A08" w14:textId="77777777" w:rsidR="00750DF4" w:rsidRPr="00D3440A" w:rsidRDefault="00750DF4" w:rsidP="00D3440A">
      <w:pPr>
        <w:rPr>
          <w:rFonts w:cstheme="minorHAnsi"/>
          <w:sz w:val="24"/>
          <w:szCs w:val="24"/>
        </w:rPr>
      </w:pPr>
    </w:p>
    <w:sectPr w:rsidR="00750DF4" w:rsidRPr="00D3440A" w:rsidSect="000E152C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D045" w14:textId="77777777" w:rsidR="009559A6" w:rsidRDefault="009559A6" w:rsidP="00943684">
      <w:pPr>
        <w:spacing w:after="0" w:line="240" w:lineRule="auto"/>
      </w:pPr>
      <w:r>
        <w:separator/>
      </w:r>
    </w:p>
  </w:endnote>
  <w:endnote w:type="continuationSeparator" w:id="0">
    <w:p w14:paraId="2688B014" w14:textId="77777777" w:rsidR="009559A6" w:rsidRDefault="009559A6" w:rsidP="0094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4258" w14:textId="77777777" w:rsidR="0061337B" w:rsidRDefault="0061337B" w:rsidP="0061337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E116" w14:textId="77777777" w:rsidR="009559A6" w:rsidRDefault="009559A6" w:rsidP="00943684">
      <w:pPr>
        <w:spacing w:after="0" w:line="240" w:lineRule="auto"/>
      </w:pPr>
      <w:r>
        <w:separator/>
      </w:r>
    </w:p>
  </w:footnote>
  <w:footnote w:type="continuationSeparator" w:id="0">
    <w:p w14:paraId="48227091" w14:textId="77777777" w:rsidR="009559A6" w:rsidRDefault="009559A6" w:rsidP="0094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CDD1" w14:textId="3FF056CD" w:rsidR="009977AC" w:rsidRDefault="00F9356B">
    <w:pPr>
      <w:pStyle w:val="Nagwek"/>
    </w:pPr>
    <w:r>
      <w:rPr>
        <w:noProof/>
      </w:rPr>
      <w:drawing>
        <wp:inline distT="0" distB="0" distL="0" distR="0" wp14:anchorId="7B7C32C4" wp14:editId="4C7F0504">
          <wp:extent cx="5761355" cy="615950"/>
          <wp:effectExtent l="0" t="0" r="0" b="0"/>
          <wp:docPr id="9767341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CAF0" w14:textId="79A14ABD" w:rsidR="001B5628" w:rsidRPr="001B5628" w:rsidRDefault="005E59B2" w:rsidP="005E59B2">
    <w:pPr>
      <w:pStyle w:val="Nagwek"/>
    </w:pPr>
    <w:r>
      <w:rPr>
        <w:noProof/>
      </w:rPr>
      <w:drawing>
        <wp:inline distT="0" distB="0" distL="0" distR="0" wp14:anchorId="0DF2F24A" wp14:editId="48050C20">
          <wp:extent cx="5761355" cy="615315"/>
          <wp:effectExtent l="0" t="0" r="0" b="0"/>
          <wp:docPr id="4609533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058"/>
    <w:multiLevelType w:val="multilevel"/>
    <w:tmpl w:val="C1382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701F2"/>
    <w:multiLevelType w:val="multilevel"/>
    <w:tmpl w:val="81CCD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A1175"/>
    <w:multiLevelType w:val="multilevel"/>
    <w:tmpl w:val="D586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8196A"/>
    <w:multiLevelType w:val="multilevel"/>
    <w:tmpl w:val="5A18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2280A"/>
    <w:multiLevelType w:val="multilevel"/>
    <w:tmpl w:val="6A62D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34371"/>
    <w:multiLevelType w:val="multilevel"/>
    <w:tmpl w:val="0A48D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545DC"/>
    <w:multiLevelType w:val="multilevel"/>
    <w:tmpl w:val="A252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86B00"/>
    <w:multiLevelType w:val="multilevel"/>
    <w:tmpl w:val="6160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A53B2"/>
    <w:multiLevelType w:val="multilevel"/>
    <w:tmpl w:val="3EF8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F790E"/>
    <w:multiLevelType w:val="multilevel"/>
    <w:tmpl w:val="A474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EA7A11"/>
    <w:multiLevelType w:val="multilevel"/>
    <w:tmpl w:val="832E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DA7DCB"/>
    <w:multiLevelType w:val="multilevel"/>
    <w:tmpl w:val="468C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E0BB2"/>
    <w:multiLevelType w:val="multilevel"/>
    <w:tmpl w:val="A8F2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CA3C8C"/>
    <w:multiLevelType w:val="multilevel"/>
    <w:tmpl w:val="F042B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11672"/>
    <w:multiLevelType w:val="multilevel"/>
    <w:tmpl w:val="9D82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4410C2"/>
    <w:multiLevelType w:val="multilevel"/>
    <w:tmpl w:val="30E8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58711B"/>
    <w:multiLevelType w:val="multilevel"/>
    <w:tmpl w:val="C2AE08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9A46B6"/>
    <w:multiLevelType w:val="multilevel"/>
    <w:tmpl w:val="D1F684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E8553C"/>
    <w:multiLevelType w:val="multilevel"/>
    <w:tmpl w:val="4DD4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267AB1"/>
    <w:multiLevelType w:val="multilevel"/>
    <w:tmpl w:val="4D68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221A3B"/>
    <w:multiLevelType w:val="multilevel"/>
    <w:tmpl w:val="F1304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246E8D"/>
    <w:multiLevelType w:val="multilevel"/>
    <w:tmpl w:val="E39A1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5736CA"/>
    <w:multiLevelType w:val="multilevel"/>
    <w:tmpl w:val="50D6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939AF"/>
    <w:multiLevelType w:val="multilevel"/>
    <w:tmpl w:val="6B8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63075"/>
    <w:multiLevelType w:val="multilevel"/>
    <w:tmpl w:val="47EA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DA55FE"/>
    <w:multiLevelType w:val="multilevel"/>
    <w:tmpl w:val="800E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13350"/>
    <w:multiLevelType w:val="multilevel"/>
    <w:tmpl w:val="A83E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7005EE"/>
    <w:multiLevelType w:val="multilevel"/>
    <w:tmpl w:val="7764C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835728"/>
    <w:multiLevelType w:val="multilevel"/>
    <w:tmpl w:val="C2F2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9464D"/>
    <w:multiLevelType w:val="multilevel"/>
    <w:tmpl w:val="7AAC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416EC5"/>
    <w:multiLevelType w:val="multilevel"/>
    <w:tmpl w:val="8AF671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B54E2"/>
    <w:multiLevelType w:val="multilevel"/>
    <w:tmpl w:val="5D029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C335F2"/>
    <w:multiLevelType w:val="multilevel"/>
    <w:tmpl w:val="67E8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427807"/>
    <w:multiLevelType w:val="multilevel"/>
    <w:tmpl w:val="0FD2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52076">
    <w:abstractNumId w:val="29"/>
  </w:num>
  <w:num w:numId="2" w16cid:durableId="770011689">
    <w:abstractNumId w:val="6"/>
  </w:num>
  <w:num w:numId="3" w16cid:durableId="1565527114">
    <w:abstractNumId w:val="19"/>
  </w:num>
  <w:num w:numId="4" w16cid:durableId="280959447">
    <w:abstractNumId w:val="9"/>
  </w:num>
  <w:num w:numId="5" w16cid:durableId="864706872">
    <w:abstractNumId w:val="3"/>
  </w:num>
  <w:num w:numId="6" w16cid:durableId="1737780140">
    <w:abstractNumId w:val="26"/>
  </w:num>
  <w:num w:numId="7" w16cid:durableId="1982228126">
    <w:abstractNumId w:val="22"/>
  </w:num>
  <w:num w:numId="8" w16cid:durableId="824008402">
    <w:abstractNumId w:val="24"/>
  </w:num>
  <w:num w:numId="9" w16cid:durableId="1281303770">
    <w:abstractNumId w:val="32"/>
  </w:num>
  <w:num w:numId="10" w16cid:durableId="965239991">
    <w:abstractNumId w:val="23"/>
  </w:num>
  <w:num w:numId="11" w16cid:durableId="1152139486">
    <w:abstractNumId w:val="2"/>
  </w:num>
  <w:num w:numId="12" w16cid:durableId="1641304477">
    <w:abstractNumId w:val="14"/>
  </w:num>
  <w:num w:numId="13" w16cid:durableId="1074012504">
    <w:abstractNumId w:val="12"/>
  </w:num>
  <w:num w:numId="14" w16cid:durableId="220865369">
    <w:abstractNumId w:val="18"/>
  </w:num>
  <w:num w:numId="15" w16cid:durableId="1789160558">
    <w:abstractNumId w:val="10"/>
  </w:num>
  <w:num w:numId="16" w16cid:durableId="312148273">
    <w:abstractNumId w:val="31"/>
  </w:num>
  <w:num w:numId="17" w16cid:durableId="10108012">
    <w:abstractNumId w:val="33"/>
  </w:num>
  <w:num w:numId="18" w16cid:durableId="70352415">
    <w:abstractNumId w:val="11"/>
  </w:num>
  <w:num w:numId="19" w16cid:durableId="1113552833">
    <w:abstractNumId w:val="8"/>
  </w:num>
  <w:num w:numId="20" w16cid:durableId="52435232">
    <w:abstractNumId w:val="25"/>
  </w:num>
  <w:num w:numId="21" w16cid:durableId="1741438343">
    <w:abstractNumId w:val="1"/>
  </w:num>
  <w:num w:numId="22" w16cid:durableId="129247179">
    <w:abstractNumId w:val="7"/>
  </w:num>
  <w:num w:numId="23" w16cid:durableId="90399652">
    <w:abstractNumId w:val="20"/>
  </w:num>
  <w:num w:numId="24" w16cid:durableId="1830708122">
    <w:abstractNumId w:val="17"/>
  </w:num>
  <w:num w:numId="25" w16cid:durableId="1335767519">
    <w:abstractNumId w:val="16"/>
  </w:num>
  <w:num w:numId="26" w16cid:durableId="1852837414">
    <w:abstractNumId w:val="30"/>
  </w:num>
  <w:num w:numId="27" w16cid:durableId="830104133">
    <w:abstractNumId w:val="28"/>
  </w:num>
  <w:num w:numId="28" w16cid:durableId="20478009">
    <w:abstractNumId w:val="13"/>
  </w:num>
  <w:num w:numId="29" w16cid:durableId="803886725">
    <w:abstractNumId w:val="0"/>
  </w:num>
  <w:num w:numId="30" w16cid:durableId="1577010462">
    <w:abstractNumId w:val="27"/>
  </w:num>
  <w:num w:numId="31" w16cid:durableId="319231904">
    <w:abstractNumId w:val="21"/>
  </w:num>
  <w:num w:numId="32" w16cid:durableId="2035110410">
    <w:abstractNumId w:val="5"/>
  </w:num>
  <w:num w:numId="33" w16cid:durableId="1828666727">
    <w:abstractNumId w:val="4"/>
  </w:num>
  <w:num w:numId="34" w16cid:durableId="4258051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6B"/>
    <w:rsid w:val="0003125C"/>
    <w:rsid w:val="000379F6"/>
    <w:rsid w:val="00062346"/>
    <w:rsid w:val="000E152C"/>
    <w:rsid w:val="00101F10"/>
    <w:rsid w:val="00122A45"/>
    <w:rsid w:val="001B5628"/>
    <w:rsid w:val="001E5B9E"/>
    <w:rsid w:val="002411BA"/>
    <w:rsid w:val="0027676A"/>
    <w:rsid w:val="00296C6B"/>
    <w:rsid w:val="002E143F"/>
    <w:rsid w:val="00341F32"/>
    <w:rsid w:val="0040391F"/>
    <w:rsid w:val="00416ED3"/>
    <w:rsid w:val="00443D26"/>
    <w:rsid w:val="00517356"/>
    <w:rsid w:val="00587CB5"/>
    <w:rsid w:val="005A5650"/>
    <w:rsid w:val="005A5723"/>
    <w:rsid w:val="005C147D"/>
    <w:rsid w:val="005D187D"/>
    <w:rsid w:val="005E59B2"/>
    <w:rsid w:val="0061337B"/>
    <w:rsid w:val="006B4275"/>
    <w:rsid w:val="006E2DCC"/>
    <w:rsid w:val="007149EA"/>
    <w:rsid w:val="00750DF4"/>
    <w:rsid w:val="00770EBD"/>
    <w:rsid w:val="007905B3"/>
    <w:rsid w:val="007926BB"/>
    <w:rsid w:val="007C2474"/>
    <w:rsid w:val="007C7221"/>
    <w:rsid w:val="007F2361"/>
    <w:rsid w:val="008B3C92"/>
    <w:rsid w:val="008D0D67"/>
    <w:rsid w:val="008F2971"/>
    <w:rsid w:val="00943684"/>
    <w:rsid w:val="009559A6"/>
    <w:rsid w:val="00996F26"/>
    <w:rsid w:val="009977AC"/>
    <w:rsid w:val="009A3730"/>
    <w:rsid w:val="009D7908"/>
    <w:rsid w:val="00A208B4"/>
    <w:rsid w:val="00AF3BB5"/>
    <w:rsid w:val="00BB7127"/>
    <w:rsid w:val="00CA0FBF"/>
    <w:rsid w:val="00CA6083"/>
    <w:rsid w:val="00CB41A4"/>
    <w:rsid w:val="00D266A6"/>
    <w:rsid w:val="00D3440A"/>
    <w:rsid w:val="00D6761B"/>
    <w:rsid w:val="00DC0C7A"/>
    <w:rsid w:val="00DE21A2"/>
    <w:rsid w:val="00E04E98"/>
    <w:rsid w:val="00E7674F"/>
    <w:rsid w:val="00ED56B6"/>
    <w:rsid w:val="00F203C2"/>
    <w:rsid w:val="00F54D22"/>
    <w:rsid w:val="00F77C53"/>
    <w:rsid w:val="00F9356B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141A"/>
  <w15:chartTrackingRefBased/>
  <w15:docId w15:val="{281D2CC1-FC07-4902-B53E-FBF3AF9F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4"/>
  </w:style>
  <w:style w:type="paragraph" w:styleId="Stopka">
    <w:name w:val="footer"/>
    <w:basedOn w:val="Normalny"/>
    <w:link w:val="Stopka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4"/>
  </w:style>
  <w:style w:type="character" w:customStyle="1" w:styleId="Nagwek1Znak">
    <w:name w:val="Nagłówek 1 Znak"/>
    <w:basedOn w:val="Domylnaczcionkaakapitu"/>
    <w:link w:val="Nagwek1"/>
    <w:uiPriority w:val="9"/>
    <w:rsid w:val="00241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Boratyn</dc:creator>
  <cp:keywords/>
  <dc:description/>
  <cp:lastModifiedBy>Anna Boratyn</cp:lastModifiedBy>
  <cp:revision>11</cp:revision>
  <cp:lastPrinted>2025-01-10T14:25:00Z</cp:lastPrinted>
  <dcterms:created xsi:type="dcterms:W3CDTF">2026-05-29T08:10:00Z</dcterms:created>
  <dcterms:modified xsi:type="dcterms:W3CDTF">2026-06-01T09:39:00Z</dcterms:modified>
</cp:coreProperties>
</file>